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BD" w:rsidRPr="00D01BBD" w:rsidRDefault="00D01BBD" w:rsidP="00D01B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D01BBD">
        <w:rPr>
          <w:rFonts w:ascii="Times New Roman" w:eastAsia="Times New Roman" w:hAnsi="Times New Roman" w:cs="Times New Roman"/>
          <w:b/>
          <w:bCs/>
          <w:color w:val="000080"/>
          <w:sz w:val="36"/>
        </w:rPr>
        <w:t>Рекомендации родителям. Если ваш ребенок увлекся компьютером.</w:t>
      </w:r>
    </w:p>
    <w:p w:rsidR="00D01BBD" w:rsidRPr="00D01BBD" w:rsidRDefault="00D01BBD" w:rsidP="00D01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Проведите анализ того, какие именно потребности подросток удовлетворяет, пользуясь компьютером. Что данная деятельность может заменять в его реальной жизни.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Составление четкого распорядка дня. Выработать с ребенком правила работы на компьютере: 20 мин. играет, 15 мин. занимается другими делами.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Регламентированное время использования компьютером: для игр и работы, учебы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Установленные санкции за нарушение или обман</w:t>
      </w:r>
      <w:r>
        <w:rPr>
          <w:rFonts w:ascii="'Times New Roman'" w:eastAsia="Times New Roman" w:hAnsi="'Times New Roman'" w:cs="Times New Roman"/>
          <w:color w:val="000000"/>
          <w:sz w:val="24"/>
          <w:szCs w:val="24"/>
        </w:rPr>
        <w:t>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Использование специализированных программ управления компьютером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Доверительная беседа с подростком о вреде здоровью, внешности, женственности и мужественности с приведением фактов, иллюстраций, примеров, статистики. Можно дать прочитать ряд статей.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Анализ того, где в Интернете «бродит» подросток и какие сайты посещает. Анализ видов игр, которые он выбирает и тех героев, ролями которых он пользуется и примеряет на себя.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 доверительной беседе донесите до ребенка, что Вам не хватает его внимание, и постарайтесь организовывать совместный досуг постоянно.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Наиболее ответственный период развития психики человека — возраст от трех до пяти лет. Постарайтесь оградить ребенка в этот период от компьютерных игр.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Играть в компьютер перед сном запрещается всем детям.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 ребенка уже заложено природой стремление к духовной чистоте, нравственному совершенствованию, к жизнеутверждающему творчеству. Развивайте в нем эти качества: помогите, как можно раньше сформировать его волю и устойчивую гармоничную эмоциональную сферу.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Ни в коем случае не позволяйте ребенку развлекаться в компьютерном клубе ночью. Учитывайте закон правительства про ночное время и разрешение родителей.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Следите за тем, чтобы увлечение компьютером не подменяло живое общение ребенка со сверстниками. </w:t>
      </w: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br/>
        <w:t>Если у ребенка есть возможность в реальной жизни получать то, что ему может дать виртуальный мир, он защищен от компьютерных и других зависимостей.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Это яркая, насыщенная, интересная жизнь.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Возможность испытывать азарт, риск.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Возможность испытывать агрессию приемлемым способом.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Возможность играть, реализовывать любопытство.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Возможность общаться со сверстниками.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Как можно раньше выработать правильное отношение к компьютеру как к машине для получения знаний, навыков, а не средству получения эмоций.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Не есть, не пить чай за компьютером.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Замечать, когда ребенок соблюдает ваши требования, при этом обязательно сказать о своих чувствах радости, удовлетворения. Так закрепляется желательное поведение.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НЕ использовать компьютер как средство поощрения ребенка. Во время болезни и вынужденного пребывания дома, компьютер не должен стать компенсацией.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 xml:space="preserve">Помогайте ребенку справляться с тяжелыми чувствами. </w:t>
      </w:r>
      <w:proofErr w:type="gramStart"/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Которые неизбежно присутствуют в жизни любого человека (скука, разочарование, обида) и которые могут подтолкнуть ребенка получить облегчение от «ящика». </w:t>
      </w:r>
      <w:proofErr w:type="gramEnd"/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Показывайте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 </w:t>
      </w: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br/>
        <w:t xml:space="preserve">Ограничьте время работы с компьютером, объяснив, что компьютер не 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</w:t>
      </w: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lastRenderedPageBreak/>
        <w:t>проводить за компьютером два часа в будний день и три — в выходной. Обязательно с перерывами. </w:t>
      </w: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br/>
        <w:t>Предложите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Используйте компьютер как элемент эффективного воспитания, в качестве поощрения (например, за правильно и вовремя сделанное домашнее задание, уборку квартиры и т.д.). </w:t>
      </w:r>
    </w:p>
    <w:p w:rsidR="00D01BBD" w:rsidRDefault="00D01BBD" w:rsidP="00D01BBD">
      <w:pPr>
        <w:spacing w:after="0" w:line="240" w:lineRule="auto"/>
        <w:ind w:firstLine="567"/>
        <w:jc w:val="both"/>
        <w:rPr>
          <w:rFonts w:ascii="'Times New Roman'" w:eastAsia="Times New Roman" w:hAnsi="'Times New Roman'" w:cs="Times New Roman"/>
          <w:color w:val="000000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Обращайте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 </w:t>
      </w:r>
    </w:p>
    <w:p w:rsidR="00D01BBD" w:rsidRPr="00D01BBD" w:rsidRDefault="00D01BBD" w:rsidP="00D01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BD">
        <w:rPr>
          <w:rFonts w:ascii="'Times New Roman'" w:eastAsia="Times New Roman" w:hAnsi="'Times New Roman'" w:cs="Times New Roman"/>
          <w:color w:val="000000"/>
          <w:sz w:val="24"/>
          <w:szCs w:val="24"/>
        </w:rPr>
        <w:t>Обсуждайте игры вместе с ребенком.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</w:t>
      </w:r>
    </w:p>
    <w:p w:rsidR="009349C5" w:rsidRDefault="009349C5" w:rsidP="00D01BBD">
      <w:pPr>
        <w:ind w:firstLine="567"/>
        <w:jc w:val="both"/>
      </w:pPr>
    </w:p>
    <w:sectPr w:rsidR="009349C5" w:rsidSect="00D01B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01BBD"/>
    <w:rsid w:val="009349C5"/>
    <w:rsid w:val="00D0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01BBD"/>
  </w:style>
  <w:style w:type="character" w:styleId="a3">
    <w:name w:val="Strong"/>
    <w:basedOn w:val="a0"/>
    <w:uiPriority w:val="22"/>
    <w:qFormat/>
    <w:rsid w:val="00D01BBD"/>
    <w:rPr>
      <w:b/>
      <w:bCs/>
    </w:rPr>
  </w:style>
  <w:style w:type="character" w:customStyle="1" w:styleId="apple-converted-space">
    <w:name w:val="apple-converted-space"/>
    <w:basedOn w:val="a0"/>
    <w:rsid w:val="00D01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3552</Characters>
  <Application>Microsoft Office Word</Application>
  <DocSecurity>0</DocSecurity>
  <Lines>29</Lines>
  <Paragraphs>8</Paragraphs>
  <ScaleCrop>false</ScaleCrop>
  <Company>школа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SagalaevaGI</dc:creator>
  <cp:keywords/>
  <dc:description/>
  <cp:lastModifiedBy>SagalaevaGI</cp:lastModifiedBy>
  <cp:revision>3</cp:revision>
  <dcterms:created xsi:type="dcterms:W3CDTF">2013-01-31T11:22:00Z</dcterms:created>
  <dcterms:modified xsi:type="dcterms:W3CDTF">2013-01-31T11:26:00Z</dcterms:modified>
</cp:coreProperties>
</file>