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5" w:rsidRPr="001E3D95" w:rsidRDefault="001E3D95" w:rsidP="001E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Почему я должен говорить о ВИЧ/</w:t>
      </w:r>
      <w:proofErr w:type="spellStart"/>
      <w:r w:rsidRPr="001E3D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СПИДе</w:t>
      </w:r>
      <w:proofErr w:type="spellEnd"/>
      <w:r w:rsidRPr="001E3D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со своим ребёнком</w:t>
      </w:r>
    </w:p>
    <w:p w:rsidR="001E3D95" w:rsidRPr="001E3D95" w:rsidRDefault="001E3D95" w:rsidP="001E3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- это долгое и прекрасное путешествие.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может стать опасной экспедицией, а может - приятной прогулкой.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Пусть рядом всегда будет тот, кто предвидит беду и поможет обойти её стороной.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Тот, кто укажет верный путь к здоровью.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детям всех возрастов необходимо знать об этой смертельной болезни.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дети слышат о ВИЧ/</w:t>
      </w:r>
      <w:proofErr w:type="spellStart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экрана телевизора, в школе, от друзей во дворе.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 из того, что им рассказывают, не соответствует истине.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 У детей возникает много вопросов и тревог относительно ВИЧ/</w:t>
      </w:r>
      <w:proofErr w:type="spellStart"/>
      <w:r w:rsidRPr="001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СПИДа</w:t>
      </w:r>
      <w:proofErr w:type="spellEnd"/>
      <w:r w:rsidRPr="001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Кто лучше родителей сможет на них ответить?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бы хорошее образование ни получали дети, при обсуждении таких сложных вопросов, как ВИЧ, СПИД, безопасный секс и наркотики, никто не заменит понимающих родителей. Пока ребенок ещё не стал подростком, у родителей есть уникальная возможность сформировать у него адекватное представление об этом и подготовить почву для обсуждения таких «трудных» вопросов, как безопасное сексуальное поведение.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Начать бывает тяжелее всего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возраст и развитие Вашего ребёнка подскажут Вам, когда и как начать разговор.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Подождите момента, чтобы начать беседу. Помните, что дети могут быть слишком застенчивы или смущены для того, чтобы задавать вопросы.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  Отвечайте на вопросы, когда они возникают. Ваши дети могут не спросить больше.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  Внимательно выслушайте все вопросы. Убедитесь в том, что Вы их поняли и отвечайте прямо.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бойтесь сказать, что Вы находитесь в замешательстве. Часто только признание этого дает Вам чувство свободы.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Позаботьтесь о том, чтобы количество информации было приемлемым для возраста Ваших детей. 6-летние не должны знать так много о ВИЧ/</w:t>
      </w:r>
      <w:proofErr w:type="spellStart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12-летние.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  Употребляйте правильные термины. Задавайте вопросы, чтобы убедиться в том, что Ваши дети понимают то, о чём Вы говорили.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Когда Вы вместе слушаете что-либо по радио или смотрите по телевизору. Вы можете спросить: «Понял (а) ли ты, о чем говорили? Ты знаешь, что такое СПИД?».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Если Ваш ребёнок приходит домой из школы с шуткой о </w:t>
      </w:r>
      <w:proofErr w:type="spellStart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, спросите, что он думает об этой шутке. Затем исправьте любую дезинформацию и поговорите о серьёзности заболевания.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Когда Ваш ребёнок приближается к подростковому возрасту, возьмите инициативу в свои руки и начните беседу, если она не возникнет стихийно.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конце </w:t>
      </w:r>
      <w:proofErr w:type="gramStart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концов</w:t>
      </w:r>
      <w:proofErr w:type="gramEnd"/>
      <w:r w:rsidRPr="001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ограничивайтесь одной беседой. Тема настолько важна, что Вам следует говорить об этом много раз, в течение многих лет.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18"/>
          <w:szCs w:val="18"/>
        </w:rPr>
        <w:t>Оренбургский областной центр </w:t>
      </w:r>
      <w:r w:rsidRPr="001E3D95">
        <w:rPr>
          <w:rFonts w:ascii="Times New Roman" w:eastAsia="Times New Roman" w:hAnsi="Times New Roman" w:cs="Times New Roman"/>
          <w:color w:val="000000"/>
          <w:sz w:val="12"/>
          <w:szCs w:val="12"/>
        </w:rPr>
        <w:t>по профилактике и борьбе со СПИД и инфекционными заболеваниями.</w:t>
      </w:r>
    </w:p>
    <w:p w:rsidR="001E3D95" w:rsidRPr="001E3D95" w:rsidRDefault="001E3D95" w:rsidP="001E3D9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D95">
        <w:rPr>
          <w:rFonts w:ascii="Times New Roman" w:eastAsia="Times New Roman" w:hAnsi="Times New Roman" w:cs="Times New Roman"/>
          <w:color w:val="000000"/>
          <w:sz w:val="18"/>
          <w:szCs w:val="18"/>
        </w:rPr>
        <w:t> Отдел медицинской профилактики: </w:t>
      </w:r>
      <w:r w:rsidRPr="001E3D9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460035, г. Оренбург, ул. </w:t>
      </w:r>
      <w:proofErr w:type="spellStart"/>
      <w:r w:rsidRPr="001E3D95">
        <w:rPr>
          <w:rFonts w:ascii="Times New Roman" w:eastAsia="Times New Roman" w:hAnsi="Times New Roman" w:cs="Times New Roman"/>
          <w:color w:val="000000"/>
          <w:sz w:val="12"/>
          <w:szCs w:val="12"/>
        </w:rPr>
        <w:t>Невельская</w:t>
      </w:r>
      <w:proofErr w:type="spellEnd"/>
      <w:r w:rsidRPr="001E3D95">
        <w:rPr>
          <w:rFonts w:ascii="Times New Roman" w:eastAsia="Times New Roman" w:hAnsi="Times New Roman" w:cs="Times New Roman"/>
          <w:color w:val="000000"/>
          <w:sz w:val="12"/>
          <w:szCs w:val="12"/>
        </w:rPr>
        <w:t>, 24/1.</w:t>
      </w:r>
    </w:p>
    <w:p w:rsidR="007C6225" w:rsidRDefault="007C6225"/>
    <w:sectPr w:rsidR="007C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E3D95"/>
    <w:rsid w:val="001E3D95"/>
    <w:rsid w:val="007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>школа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SagalaevaGI</dc:creator>
  <cp:keywords/>
  <dc:description/>
  <cp:lastModifiedBy>SagalaevaGI</cp:lastModifiedBy>
  <cp:revision>3</cp:revision>
  <dcterms:created xsi:type="dcterms:W3CDTF">2013-01-31T11:20:00Z</dcterms:created>
  <dcterms:modified xsi:type="dcterms:W3CDTF">2013-01-31T11:22:00Z</dcterms:modified>
</cp:coreProperties>
</file>